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02" w:rsidRDefault="001B7402" w:rsidP="001B7402">
      <w:pPr>
        <w:spacing w:line="36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6D198A">
        <w:rPr>
          <w:rFonts w:ascii="黑体" w:eastAsia="黑体" w:hAnsi="黑体" w:hint="eastAsia"/>
          <w:sz w:val="44"/>
          <w:szCs w:val="44"/>
        </w:rPr>
        <w:t>心理短视频大赛评分表</w:t>
      </w:r>
    </w:p>
    <w:p w:rsidR="001B7402" w:rsidRPr="001B7402" w:rsidRDefault="001B7402" w:rsidP="001B7402">
      <w:pPr>
        <w:spacing w:line="360" w:lineRule="auto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78"/>
        <w:gridCol w:w="1456"/>
        <w:gridCol w:w="1424"/>
      </w:tblGrid>
      <w:tr w:rsidR="001B7402" w:rsidTr="001B7402">
        <w:tc>
          <w:tcPr>
            <w:tcW w:w="5416" w:type="dxa"/>
            <w:gridSpan w:val="2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评分标准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单项得分</w:t>
            </w: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备注</w:t>
            </w:r>
          </w:p>
        </w:tc>
      </w:tr>
      <w:tr w:rsidR="001B7402" w:rsidTr="001B7402">
        <w:tc>
          <w:tcPr>
            <w:tcW w:w="1838" w:type="dxa"/>
            <w:vMerge w:val="restart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主题内容</w:t>
            </w:r>
          </w:p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（</w:t>
            </w:r>
            <w:r>
              <w:rPr>
                <w:rFonts w:ascii="宋体" w:eastAsia="等线" w:hAnsi="宋体" w:hint="eastAsia"/>
                <w:sz w:val="24"/>
              </w:rPr>
              <w:t>6</w:t>
            </w:r>
            <w:r>
              <w:rPr>
                <w:rFonts w:ascii="宋体" w:eastAsia="等线" w:hAnsi="宋体"/>
                <w:sz w:val="24"/>
              </w:rPr>
              <w:t>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.</w:t>
            </w:r>
            <w:r>
              <w:rPr>
                <w:rFonts w:ascii="宋体" w:eastAsia="等线" w:hAnsi="宋体" w:hint="eastAsia"/>
                <w:sz w:val="24"/>
              </w:rPr>
              <w:t>契合主题，内容健康向上，整体思路清晰（</w:t>
            </w:r>
            <w:r>
              <w:rPr>
                <w:rFonts w:ascii="宋体" w:eastAsia="等线" w:hAnsi="宋体"/>
                <w:sz w:val="24"/>
              </w:rPr>
              <w:t>15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vMerge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2</w:t>
            </w:r>
            <w:r>
              <w:rPr>
                <w:rFonts w:ascii="宋体" w:eastAsia="等线" w:hAnsi="宋体"/>
                <w:sz w:val="24"/>
              </w:rPr>
              <w:t>.</w:t>
            </w:r>
            <w:r>
              <w:rPr>
                <w:rFonts w:ascii="宋体" w:eastAsia="等线" w:hAnsi="宋体" w:hint="eastAsia"/>
                <w:sz w:val="24"/>
              </w:rPr>
              <w:t>选材紧密结合校园生活，真实反映大学生心理特点（</w:t>
            </w:r>
            <w:r>
              <w:rPr>
                <w:rFonts w:ascii="宋体" w:eastAsia="等线" w:hAnsi="宋体"/>
                <w:sz w:val="24"/>
              </w:rPr>
              <w:t>15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vMerge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3</w:t>
            </w:r>
            <w:r>
              <w:rPr>
                <w:rFonts w:ascii="宋体" w:eastAsia="等线" w:hAnsi="宋体"/>
                <w:sz w:val="24"/>
              </w:rPr>
              <w:t>.</w:t>
            </w:r>
            <w:r>
              <w:rPr>
                <w:rFonts w:ascii="宋体" w:eastAsia="等线" w:hAnsi="宋体" w:hint="eastAsia"/>
                <w:sz w:val="24"/>
              </w:rPr>
              <w:t>题材有创意，表现手法新颖（</w:t>
            </w:r>
            <w:r>
              <w:rPr>
                <w:rFonts w:ascii="宋体" w:eastAsia="等线" w:hAnsi="宋体"/>
                <w:sz w:val="24"/>
              </w:rPr>
              <w:t>15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vMerge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4</w:t>
            </w:r>
            <w:r>
              <w:rPr>
                <w:rFonts w:ascii="宋体" w:eastAsia="等线" w:hAnsi="宋体"/>
                <w:sz w:val="24"/>
              </w:rPr>
              <w:t>.</w:t>
            </w:r>
            <w:r>
              <w:rPr>
                <w:rFonts w:ascii="宋体" w:eastAsia="等线" w:hAnsi="宋体" w:hint="eastAsia"/>
                <w:sz w:val="24"/>
              </w:rPr>
              <w:t>解决方法切实有效，具有启发性（（</w:t>
            </w:r>
            <w:r>
              <w:rPr>
                <w:rFonts w:ascii="宋体" w:eastAsia="等线" w:hAnsi="宋体"/>
                <w:sz w:val="24"/>
              </w:rPr>
              <w:t>15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vMerge w:val="restart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表演形式</w:t>
            </w:r>
          </w:p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（</w:t>
            </w:r>
            <w:r>
              <w:rPr>
                <w:rFonts w:ascii="宋体" w:eastAsia="等线" w:hAnsi="宋体"/>
                <w:sz w:val="24"/>
              </w:rPr>
              <w:t>20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.</w:t>
            </w:r>
            <w:r>
              <w:rPr>
                <w:rFonts w:ascii="宋体" w:eastAsia="等线" w:hAnsi="宋体" w:hint="eastAsia"/>
                <w:sz w:val="24"/>
              </w:rPr>
              <w:t>演员表演生动自然，感情真实感人，对白流畅（</w:t>
            </w: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vMerge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/>
                <w:sz w:val="24"/>
              </w:rPr>
              <w:t>2.</w:t>
            </w:r>
            <w:r>
              <w:rPr>
                <w:rFonts w:ascii="宋体" w:eastAsia="等线" w:hAnsi="宋体" w:hint="eastAsia"/>
                <w:sz w:val="24"/>
              </w:rPr>
              <w:t>人物描写有代表性，语言准确到位，符合语境（</w:t>
            </w: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vMerge w:val="restart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技术效果</w:t>
            </w:r>
          </w:p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（</w:t>
            </w:r>
            <w:r>
              <w:rPr>
                <w:rFonts w:ascii="宋体" w:eastAsia="等线" w:hAnsi="宋体"/>
                <w:sz w:val="24"/>
              </w:rPr>
              <w:t>20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.</w:t>
            </w:r>
            <w:r>
              <w:rPr>
                <w:rFonts w:ascii="宋体" w:eastAsia="等线" w:hAnsi="宋体" w:hint="eastAsia"/>
                <w:sz w:val="24"/>
              </w:rPr>
              <w:t>画面清晰，拍摄取景、角度编排合理，过度流畅（</w:t>
            </w: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vMerge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left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2</w:t>
            </w:r>
            <w:r>
              <w:rPr>
                <w:rFonts w:ascii="宋体" w:eastAsia="等线" w:hAnsi="宋体"/>
                <w:sz w:val="24"/>
              </w:rPr>
              <w:t>.</w:t>
            </w:r>
            <w:r>
              <w:rPr>
                <w:rFonts w:ascii="宋体" w:eastAsia="等线" w:hAnsi="宋体" w:hint="eastAsia"/>
                <w:sz w:val="24"/>
              </w:rPr>
              <w:t>语音、背景音、效果音、配乐清晰，表现力佳（</w:t>
            </w: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1456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  <w:tr w:rsidR="001B7402" w:rsidTr="001B7402">
        <w:tc>
          <w:tcPr>
            <w:tcW w:w="1838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eastAsia="等线" w:hAnsi="宋体" w:hint="eastAsia"/>
                <w:sz w:val="24"/>
              </w:rPr>
              <w:t>合计（</w:t>
            </w:r>
            <w:r>
              <w:rPr>
                <w:rFonts w:ascii="宋体" w:eastAsia="等线" w:hAnsi="宋体" w:hint="eastAsia"/>
                <w:sz w:val="24"/>
              </w:rPr>
              <w:t>1</w:t>
            </w:r>
            <w:r>
              <w:rPr>
                <w:rFonts w:ascii="宋体" w:eastAsia="等线" w:hAnsi="宋体"/>
                <w:sz w:val="24"/>
              </w:rPr>
              <w:t>00</w:t>
            </w:r>
            <w:r>
              <w:rPr>
                <w:rFonts w:ascii="宋体" w:eastAsia="等线" w:hAnsi="宋体" w:hint="eastAsia"/>
                <w:sz w:val="24"/>
              </w:rPr>
              <w:t>分）</w:t>
            </w:r>
          </w:p>
        </w:tc>
        <w:tc>
          <w:tcPr>
            <w:tcW w:w="5034" w:type="dxa"/>
            <w:gridSpan w:val="2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1B7402" w:rsidRDefault="001B7402" w:rsidP="001B7402">
            <w:pPr>
              <w:spacing w:line="360" w:lineRule="auto"/>
              <w:jc w:val="center"/>
              <w:rPr>
                <w:rFonts w:ascii="宋体" w:eastAsia="等线" w:hAnsi="宋体"/>
                <w:sz w:val="24"/>
              </w:rPr>
            </w:pPr>
          </w:p>
        </w:tc>
      </w:tr>
    </w:tbl>
    <w:p w:rsidR="001B7402" w:rsidRPr="006D198A" w:rsidRDefault="001B7402" w:rsidP="001B7402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7C307B" w:rsidRDefault="007C307B" w:rsidP="001B7402">
      <w:pPr>
        <w:jc w:val="center"/>
      </w:pPr>
    </w:p>
    <w:sectPr w:rsidR="007C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02"/>
    <w:rsid w:val="00036F18"/>
    <w:rsid w:val="00062040"/>
    <w:rsid w:val="00123E8C"/>
    <w:rsid w:val="0018308A"/>
    <w:rsid w:val="001B7402"/>
    <w:rsid w:val="001C1161"/>
    <w:rsid w:val="001D333D"/>
    <w:rsid w:val="00207991"/>
    <w:rsid w:val="00224867"/>
    <w:rsid w:val="00260412"/>
    <w:rsid w:val="00291ED8"/>
    <w:rsid w:val="00304040"/>
    <w:rsid w:val="00311750"/>
    <w:rsid w:val="0033165E"/>
    <w:rsid w:val="00343122"/>
    <w:rsid w:val="00347112"/>
    <w:rsid w:val="003C26A7"/>
    <w:rsid w:val="003D62CC"/>
    <w:rsid w:val="003E1853"/>
    <w:rsid w:val="003F47F9"/>
    <w:rsid w:val="004245FD"/>
    <w:rsid w:val="00461DB5"/>
    <w:rsid w:val="004673FF"/>
    <w:rsid w:val="00486B6E"/>
    <w:rsid w:val="004B0D59"/>
    <w:rsid w:val="004C23A5"/>
    <w:rsid w:val="005200D1"/>
    <w:rsid w:val="00521CCD"/>
    <w:rsid w:val="00523E86"/>
    <w:rsid w:val="00540C38"/>
    <w:rsid w:val="00547F4C"/>
    <w:rsid w:val="00566DC6"/>
    <w:rsid w:val="00592962"/>
    <w:rsid w:val="005970FC"/>
    <w:rsid w:val="00604949"/>
    <w:rsid w:val="006116B8"/>
    <w:rsid w:val="0064311A"/>
    <w:rsid w:val="00645586"/>
    <w:rsid w:val="006D1798"/>
    <w:rsid w:val="006F734C"/>
    <w:rsid w:val="007062FF"/>
    <w:rsid w:val="00707071"/>
    <w:rsid w:val="00724E25"/>
    <w:rsid w:val="0073348C"/>
    <w:rsid w:val="007719EC"/>
    <w:rsid w:val="00787FA3"/>
    <w:rsid w:val="007C307B"/>
    <w:rsid w:val="0081214F"/>
    <w:rsid w:val="0082455E"/>
    <w:rsid w:val="00890E8F"/>
    <w:rsid w:val="008B4938"/>
    <w:rsid w:val="008C4C3C"/>
    <w:rsid w:val="008C7DB4"/>
    <w:rsid w:val="008D0806"/>
    <w:rsid w:val="0090292D"/>
    <w:rsid w:val="00907A6C"/>
    <w:rsid w:val="009C6AA4"/>
    <w:rsid w:val="009E7B9A"/>
    <w:rsid w:val="00A251DA"/>
    <w:rsid w:val="00A27030"/>
    <w:rsid w:val="00A463FE"/>
    <w:rsid w:val="00A632E8"/>
    <w:rsid w:val="00A813C2"/>
    <w:rsid w:val="00AE138F"/>
    <w:rsid w:val="00AF7233"/>
    <w:rsid w:val="00B43C92"/>
    <w:rsid w:val="00B45794"/>
    <w:rsid w:val="00B65CBC"/>
    <w:rsid w:val="00B708F8"/>
    <w:rsid w:val="00BB2496"/>
    <w:rsid w:val="00CB0DF9"/>
    <w:rsid w:val="00CC4590"/>
    <w:rsid w:val="00CC54CD"/>
    <w:rsid w:val="00D021D5"/>
    <w:rsid w:val="00D16385"/>
    <w:rsid w:val="00D23230"/>
    <w:rsid w:val="00D24526"/>
    <w:rsid w:val="00D77A24"/>
    <w:rsid w:val="00D80AE2"/>
    <w:rsid w:val="00D93039"/>
    <w:rsid w:val="00DA0AD1"/>
    <w:rsid w:val="00DB40C0"/>
    <w:rsid w:val="00E069B5"/>
    <w:rsid w:val="00E237C5"/>
    <w:rsid w:val="00E56715"/>
    <w:rsid w:val="00E80579"/>
    <w:rsid w:val="00EC4DB0"/>
    <w:rsid w:val="00F3392C"/>
    <w:rsid w:val="00F36AEC"/>
    <w:rsid w:val="00F411E1"/>
    <w:rsid w:val="00F576D7"/>
    <w:rsid w:val="00F711B4"/>
    <w:rsid w:val="00FC62FD"/>
    <w:rsid w:val="00FD0F6E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47A4"/>
  <w15:chartTrackingRefBased/>
  <w15:docId w15:val="{C8B457FB-119F-4331-9423-99C4B012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1</cp:revision>
  <dcterms:created xsi:type="dcterms:W3CDTF">2023-02-28T04:42:00Z</dcterms:created>
  <dcterms:modified xsi:type="dcterms:W3CDTF">2023-02-28T04:43:00Z</dcterms:modified>
</cp:coreProperties>
</file>